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biwjolppu1kx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sz w:val="46"/>
          <w:szCs w:val="46"/>
          <w:rtl w:val="0"/>
        </w:rPr>
        <w:t xml:space="preserve">ປະຊາທິປະໄຕໃນຍຸກດິຈິຕອນ: ໂຊເຊີຍມີເດຍ, ອໍານາດ ແລະ ການມີສ່ວນຮ່ວມທາງການເມືອງ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ຜູ້ຂຽນ: [ຊື່-ນາມສະກຸນ ຂອງເຈົ້າ]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ສັງກັດ: [ມະຫາວິທະຍາໄລ ຫຼື ອົງການ]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ອີເມວ: [email ຂອງເຈົ້າ]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bdkqmulyqet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ບົດຍໍ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ບົດຄົ້ນຄວ້ານີ້ມີຈຸດປະສົງເພື່ອສຳຫຼວດການປ່ຽນແປງຂອງການມີສ່ວນຮ່ວມທາງປະຊາທິປະໄຕໃນຍຸກດິຈິຕອນ ໂດຍເນັ້ນເຖິງຄວາມສຳພັນລະຫວ່າງໂຊເຊີຍມີເດຍ, ອໍານາດການເມືອງ ແລະ ການມີສ່ວນຮ່ວມຂອງພົນລະເມືອງ. ການເກີດຂຶ້ນຂອງເຄື່ອຂ່າຍດິຈິຕອນໄດ້ເປີດໂອກາດໃຫ້ປະຊາຊົນເຂົ້າເຖິງຂໍ້ມູນ ສະແດງຄວາມຄິດເຫັນ ແລະ ລວມຕົວເພື່ອຂັບເຄື່ອນປະເດັນທາງສັງຄົມ. ແຕ່ຂະນະດຽວກັນ ມັນກໍ່ເປັນເຄື່ອງມືໃໝ່ສໍາລັບການຄວບຄຸມ ແລະ ການເຜີຍແຜ່ຂໍ້ມູນບິດເບືອນ. ການສຶກສານີ້ໄດ້ນຳເອົາທັດສະນະທາງທິດສະດີການເມືອງ ແລະ ກໍລະນີສຶກສາສະເພາະມາວິເຄາະວ່າ ໂຊເຊີຍມີເດຍກຳລັງປັບຮູບຄວາມຄິດເຫັນສາທາລະນະ ແລະ ບົດບາດຂອງປະຊາທິປະໄຕໃນຮູບແບບໃໝ່ຢ່າງໃດ. ບົດຄົ້ນຄວ້າຊີ້ໃຫ້ເຫັນວ່າ ເຄື່ອງມືດິຈິຕອນເປັນໄດ້ທັງໂອກາດ ແລະ ຄວາມທ້າທາຍ ສໍາລັບອະນາຄົດຂອງປະຊາທິປະໄຕ.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o4sasdql5v0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ຄຳສຳຄັນ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ປະຊາທິປະໄຕ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ຍຸກດິຈິຕອນ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ໂຊເຊີຍມີເດຍ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ອໍານາດການເມືອງ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ການມີສ່ວນຮ່ວມຂອງພົນລະເມືອງ</w:t>
        <w:br w:type="textWrapping"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cwne09vcukd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1. ບົດນຳ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ອະທິບາຍພາບລວມຂອງປະຊາທິປະໄຕ ແລະ ການເກີດຂຶ້ນຂອງໂຊເຊີຍມີເດຍໃນຍຸກດິຈິຕອນ. ລາຍລະອຽດບົດບາດຂອງເທັກໂນໂລຊີທີ່ເຮັດໃຫ້ປະຊາຊົນມີສ່ວນຮ່ວມຫຼາຍຂຶ້ນ. ຊີ້ໃຫ້ເຫັນບັນຫາຫຼັກທີ່ງານຄົ້ນຄວ້າຈະຕອບ.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7n8lm50dbup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2. ພື້ນຖານແນວຄິດ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ຄວາມໝາຍດັ້ງເດີມຂອງປະຊາທິປະໄຕ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ການປັບຕົວຂອງປະຊາທິປະໄຕໃນຍຸກດິຈິຕອນ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ທິດສະດີການເມືອງ ແລະ ສື່ສານ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w1owc2qaige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3. ບົດບາດຂອງໂຊເຊີຍມີເດຍ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ເປັນເຄື່ອງມືໃນການເຂົ້າເຖິງຂໍ້ມູນ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ເປັນພື້ນທີ່ແລກປ່ຽນຄວາມຄິດເຫັນ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ສົ່ງເສີມການເຄື່ອນໄຫວຂອງພົນລະເມືອງ</w:t>
        <w:br w:type="textWrapping"/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6904turomax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4. ອໍານາດ ແລະ ການຄວບຄຸມ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ການໃຊ້ໂຊເຊີຍມີເດຍເປັນເຄື່ອງມືທາງການເມືອງ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ການເຝົ້າລະວັງ ແລະ ການກວດກາ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ປັນຫາຂໍ້ມູນບິດເບືອນ ແລະ ຂ່າວປອມ</w:t>
        <w:br w:type="textWrapping"/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jui9st5y2i4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5. ການມີສ່ວນຮ່ວມຂອງພົນລະເມືອງ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ການເຄື່ອນໄຫວຜ່ານໂຊເຊີຍມີເດຍ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ການມີສ່ວນຮ່ວມຂອງໄວຫນຸ່ມ ແລະ ກຸ່ມຊຸມຊົນ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ການປ່ຽນແປງຮູບແບບການເມືອງແບບດັ້ງເດີມ</w:t>
        <w:br w:type="textWrapping"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d84nk6hsje9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6. ກໍລະນີສຶກສາ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ກໍລະນີຈາກປະເທດລາວ ແລະ ຈີນ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ການປຽບທຽບກັບປະເທດໃນອາຊຽນ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ຂໍ້ໄດ້ປຽບ ແລະ ຂໍ້ຈຳກັດ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6mcg2c2arm1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7. ການວິເຄາະ ແລະ ອະພິປາຍ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ຜົນກະທົບດ້ານບວກຕໍ່ປະຊາທິປະໄຕ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ຜົນກະທົບດ້ານລົບ ແລະ ຄວາມທ້າທາຍ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ທິດທາງໃນອະນາຄົດ</w:t>
        <w:br w:type="textWrapping"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2ouwcxum2ir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8. ສະຫຼຸບ ແລະ ຂໍ້ແນະນຳ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ສະຫຼຸບຜົນການຄົ້ນຄວ້າ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ຂໍ້ແນະນຳສຳລັບນັກກຳນົດນະໂຍບາຍ ແລະ ສັງຄົມ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ທິດທາງການຄົ້ນຄວ້າໃນອະນາຄົດ</w:t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hxo0ksowovh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sz w:val="34"/>
          <w:szCs w:val="34"/>
          <w:rtl w:val="0"/>
        </w:rPr>
        <w:t xml:space="preserve">ບັນຊີອ້າງອີງ (References)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Dahl, R. A. (1998). On Democracy. Yale University Press.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Castells, M. (2009). Communication Power. Oxford University Press.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Shirky, C. (2011). The Political Power of Social Media. Foreign Affairs, 90(1), 28–41.</w:t>
        <w:br w:type="textWrapping"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